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B6" w:rsidRPr="001D3E18" w:rsidRDefault="00B859FC" w:rsidP="00B859F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D3E18">
        <w:rPr>
          <w:rFonts w:ascii="Times New Roman" w:hAnsi="Times New Roman" w:cs="Times New Roman"/>
          <w:b/>
          <w:sz w:val="24"/>
        </w:rPr>
        <w:t>Beobachtungsbogen: Sprachbildung</w:t>
      </w:r>
    </w:p>
    <w:tbl>
      <w:tblPr>
        <w:tblStyle w:val="Tabellenraster"/>
        <w:tblpPr w:leftFromText="141" w:rightFromText="141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10"/>
        <w:gridCol w:w="3952"/>
        <w:gridCol w:w="5346"/>
      </w:tblGrid>
      <w:tr w:rsidR="00B859FC" w:rsidRPr="001D3E18" w:rsidTr="00B859FC">
        <w:tc>
          <w:tcPr>
            <w:tcW w:w="4979" w:type="dxa"/>
            <w:gridSpan w:val="2"/>
          </w:tcPr>
          <w:p w:rsidR="00B859FC" w:rsidRPr="001D3E18" w:rsidRDefault="00B859FC" w:rsidP="00B859FC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Schule: Modulare Mittelstufe Aspern</w:t>
            </w:r>
          </w:p>
        </w:tc>
        <w:tc>
          <w:tcPr>
            <w:tcW w:w="3952" w:type="dxa"/>
          </w:tcPr>
          <w:p w:rsidR="00B859FC" w:rsidRPr="001D3E18" w:rsidRDefault="00B859FC" w:rsidP="00B859FC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:rsidR="00B859FC" w:rsidRPr="001D3E18" w:rsidRDefault="00B859FC" w:rsidP="00B859FC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59FC" w:rsidRPr="001D3E18" w:rsidTr="00B859FC">
        <w:tc>
          <w:tcPr>
            <w:tcW w:w="3969" w:type="dxa"/>
          </w:tcPr>
          <w:p w:rsidR="00B859FC" w:rsidRPr="001D3E18" w:rsidRDefault="00B859FC" w:rsidP="00B859FC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Klasse: 1A</w:t>
            </w:r>
          </w:p>
        </w:tc>
        <w:tc>
          <w:tcPr>
            <w:tcW w:w="4962" w:type="dxa"/>
            <w:gridSpan w:val="2"/>
          </w:tcPr>
          <w:p w:rsidR="00B859FC" w:rsidRPr="001D3E18" w:rsidRDefault="00B859FC" w:rsidP="00F46678">
            <w:pPr>
              <w:pStyle w:val="KeinLeerraum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Fach: Deutsch (Teamteaching)</w:t>
            </w:r>
          </w:p>
        </w:tc>
        <w:tc>
          <w:tcPr>
            <w:tcW w:w="5346" w:type="dxa"/>
          </w:tcPr>
          <w:p w:rsidR="00B859FC" w:rsidRPr="001D3E18" w:rsidRDefault="006E0600" w:rsidP="00F46678">
            <w:pPr>
              <w:pStyle w:val="KeinLeerraum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&amp; Uhrzeit: 10</w:t>
            </w:r>
            <w:bookmarkStart w:id="0" w:name="_GoBack"/>
            <w:bookmarkEnd w:id="0"/>
            <w:r w:rsidR="00B859FC" w:rsidRPr="001D3E18">
              <w:rPr>
                <w:rFonts w:ascii="Times New Roman" w:hAnsi="Times New Roman" w:cs="Times New Roman"/>
              </w:rPr>
              <w:t>. November, 8:55 – 9:45</w:t>
            </w:r>
          </w:p>
        </w:tc>
      </w:tr>
    </w:tbl>
    <w:p w:rsidR="00B859FC" w:rsidRPr="001D3E18" w:rsidRDefault="00B859FC" w:rsidP="00B859FC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4955"/>
        <w:gridCol w:w="427"/>
        <w:gridCol w:w="8895"/>
      </w:tblGrid>
      <w:tr w:rsidR="00B859FC" w:rsidRPr="001D3E18" w:rsidTr="00565899">
        <w:trPr>
          <w:trHeight w:val="372"/>
        </w:trPr>
        <w:tc>
          <w:tcPr>
            <w:tcW w:w="4955" w:type="dxa"/>
          </w:tcPr>
          <w:p w:rsidR="00B859FC" w:rsidRPr="001D3E18" w:rsidRDefault="00B859FC" w:rsidP="00B859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3E18">
              <w:rPr>
                <w:rFonts w:ascii="Times New Roman" w:hAnsi="Times New Roman" w:cs="Times New Roman"/>
                <w:b/>
              </w:rPr>
              <w:t>Kommunikations- &amp; Sprachanlässe schaffen</w:t>
            </w:r>
          </w:p>
        </w:tc>
        <w:tc>
          <w:tcPr>
            <w:tcW w:w="427" w:type="dxa"/>
          </w:tcPr>
          <w:p w:rsidR="00B859FC" w:rsidRPr="001D3E18" w:rsidRDefault="00B859FC" w:rsidP="00B859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5" w:type="dxa"/>
          </w:tcPr>
          <w:p w:rsidR="00B859FC" w:rsidRPr="001D3E18" w:rsidRDefault="00B859FC" w:rsidP="00B859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59FC" w:rsidRPr="001D3E18" w:rsidTr="00565899">
        <w:trPr>
          <w:trHeight w:val="386"/>
        </w:trPr>
        <w:tc>
          <w:tcPr>
            <w:tcW w:w="4955" w:type="dxa"/>
          </w:tcPr>
          <w:p w:rsidR="00B859FC" w:rsidRPr="001D3E18" w:rsidRDefault="00B859FC" w:rsidP="00B859FC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nutzt ein Thema, das die S anspricht</w:t>
            </w:r>
          </w:p>
        </w:tc>
        <w:tc>
          <w:tcPr>
            <w:tcW w:w="427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95" w:type="dxa"/>
          </w:tcPr>
          <w:p w:rsidR="00B859FC" w:rsidRPr="001D3E18" w:rsidRDefault="001D3E18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 xml:space="preserve">Bildgeschichte, Bibliotheksbesuch, Thema der Hausaufgabe: Pirat/innen (an der Tafel wird gegendert!) </w:t>
            </w:r>
          </w:p>
        </w:tc>
      </w:tr>
      <w:tr w:rsidR="00B859FC" w:rsidRPr="001D3E18" w:rsidTr="00565899">
        <w:trPr>
          <w:trHeight w:val="372"/>
        </w:trPr>
        <w:tc>
          <w:tcPr>
            <w:tcW w:w="4955" w:type="dxa"/>
          </w:tcPr>
          <w:p w:rsidR="00B859FC" w:rsidRPr="001D3E18" w:rsidRDefault="00B859FC" w:rsidP="00B859FC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schafft angstfreie Sprechsituationen</w:t>
            </w:r>
          </w:p>
        </w:tc>
        <w:tc>
          <w:tcPr>
            <w:tcW w:w="427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8895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 xml:space="preserve">L tritt streng auf. </w:t>
            </w:r>
          </w:p>
        </w:tc>
      </w:tr>
      <w:tr w:rsidR="00B859FC" w:rsidRPr="001D3E18" w:rsidTr="00565899">
        <w:trPr>
          <w:trHeight w:val="372"/>
        </w:trPr>
        <w:tc>
          <w:tcPr>
            <w:tcW w:w="4955" w:type="dxa"/>
          </w:tcPr>
          <w:p w:rsidR="00B859FC" w:rsidRPr="001D3E18" w:rsidRDefault="00B859FC" w:rsidP="00B859FC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stellt Fragen, die  zum Sprechen anregen</w:t>
            </w:r>
          </w:p>
        </w:tc>
        <w:tc>
          <w:tcPr>
            <w:tcW w:w="427" w:type="dxa"/>
          </w:tcPr>
          <w:p w:rsidR="00B859FC" w:rsidRPr="001D3E18" w:rsidRDefault="00B859FC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8895" w:type="dxa"/>
          </w:tcPr>
          <w:p w:rsidR="00B859FC" w:rsidRPr="001D3E18" w:rsidRDefault="00B859FC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 xml:space="preserve">L stellt tendenziell eher Fragen, die auf bestimmte </w:t>
            </w:r>
            <w:r w:rsidR="00565899" w:rsidRPr="001D3E18">
              <w:rPr>
                <w:rFonts w:ascii="Times New Roman" w:hAnsi="Times New Roman" w:cs="Times New Roman"/>
              </w:rPr>
              <w:t xml:space="preserve">(kurze) </w:t>
            </w:r>
            <w:r w:rsidRPr="001D3E18">
              <w:rPr>
                <w:rFonts w:ascii="Times New Roman" w:hAnsi="Times New Roman" w:cs="Times New Roman"/>
              </w:rPr>
              <w:t>Antworten abzielen (</w:t>
            </w:r>
            <w:r w:rsidR="00565899" w:rsidRPr="001D3E18">
              <w:rPr>
                <w:rFonts w:ascii="Times New Roman" w:hAnsi="Times New Roman" w:cs="Times New Roman"/>
              </w:rPr>
              <w:t xml:space="preserve">d.h. </w:t>
            </w:r>
            <w:r w:rsidRPr="001D3E18">
              <w:rPr>
                <w:rFonts w:ascii="Times New Roman" w:hAnsi="Times New Roman" w:cs="Times New Roman"/>
              </w:rPr>
              <w:t xml:space="preserve">geschlossene Fragen). </w:t>
            </w:r>
          </w:p>
        </w:tc>
      </w:tr>
      <w:tr w:rsidR="00B859FC" w:rsidRPr="001D3E18" w:rsidTr="00565899">
        <w:trPr>
          <w:trHeight w:val="372"/>
        </w:trPr>
        <w:tc>
          <w:tcPr>
            <w:tcW w:w="4955" w:type="dxa"/>
          </w:tcPr>
          <w:p w:rsidR="00B859FC" w:rsidRPr="001D3E18" w:rsidRDefault="00B859FC" w:rsidP="00B859FC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ermuntert und unterstützt schüchterne S</w:t>
            </w:r>
          </w:p>
        </w:tc>
        <w:tc>
          <w:tcPr>
            <w:tcW w:w="427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95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 xml:space="preserve">S, die andere S stören, weil sie langsamer sind, werden ermahnt. </w:t>
            </w:r>
          </w:p>
        </w:tc>
      </w:tr>
      <w:tr w:rsidR="00B859FC" w:rsidRPr="001D3E18" w:rsidTr="00565899">
        <w:trPr>
          <w:trHeight w:val="386"/>
        </w:trPr>
        <w:tc>
          <w:tcPr>
            <w:tcW w:w="4955" w:type="dxa"/>
          </w:tcPr>
          <w:p w:rsidR="00B859FC" w:rsidRPr="001D3E18" w:rsidRDefault="00B859FC" w:rsidP="00B859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3E18">
              <w:rPr>
                <w:rFonts w:ascii="Times New Roman" w:hAnsi="Times New Roman" w:cs="Times New Roman"/>
                <w:b/>
              </w:rPr>
              <w:t>Sprechbewusstsein fördern</w:t>
            </w:r>
          </w:p>
        </w:tc>
        <w:tc>
          <w:tcPr>
            <w:tcW w:w="427" w:type="dxa"/>
          </w:tcPr>
          <w:p w:rsidR="00B859FC" w:rsidRPr="001D3E18" w:rsidRDefault="00B859FC" w:rsidP="00B859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5" w:type="dxa"/>
          </w:tcPr>
          <w:p w:rsidR="00B859FC" w:rsidRPr="001D3E18" w:rsidRDefault="00B859FC" w:rsidP="00B859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59FC" w:rsidRPr="001D3E18" w:rsidTr="00565899">
        <w:trPr>
          <w:trHeight w:val="372"/>
        </w:trPr>
        <w:tc>
          <w:tcPr>
            <w:tcW w:w="4955" w:type="dxa"/>
          </w:tcPr>
          <w:p w:rsidR="00B859FC" w:rsidRPr="001D3E18" w:rsidRDefault="00B859FC" w:rsidP="00B859FC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spricht korrektes Deutsch als Sprachvorbild</w:t>
            </w:r>
          </w:p>
        </w:tc>
        <w:tc>
          <w:tcPr>
            <w:tcW w:w="427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8895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 xml:space="preserve">L spricht immer wieder in Dialekt (z.B. </w:t>
            </w:r>
            <w:r w:rsidRPr="001D3E18">
              <w:rPr>
                <w:rFonts w:ascii="Times New Roman" w:hAnsi="Times New Roman" w:cs="Times New Roman"/>
                <w:i/>
              </w:rPr>
              <w:t>Tui weida! Wos is’n des?</w:t>
            </w:r>
            <w:r w:rsidRPr="001D3E18">
              <w:rPr>
                <w:rFonts w:ascii="Times New Roman" w:hAnsi="Times New Roman" w:cs="Times New Roman"/>
              </w:rPr>
              <w:t>)</w:t>
            </w:r>
            <w:r w:rsidR="001D3E18" w:rsidRPr="001D3E18">
              <w:rPr>
                <w:rFonts w:ascii="Times New Roman" w:hAnsi="Times New Roman" w:cs="Times New Roman"/>
              </w:rPr>
              <w:t xml:space="preserve">. L spricht laut und deutlich; L richtet sich mit „du“ an die Klasse. </w:t>
            </w:r>
          </w:p>
        </w:tc>
      </w:tr>
      <w:tr w:rsidR="00B859FC" w:rsidRPr="001D3E18" w:rsidTr="00565899">
        <w:trPr>
          <w:trHeight w:val="372"/>
        </w:trPr>
        <w:tc>
          <w:tcPr>
            <w:tcW w:w="4955" w:type="dxa"/>
          </w:tcPr>
          <w:p w:rsidR="00B859FC" w:rsidRPr="001D3E18" w:rsidRDefault="00B859FC" w:rsidP="00B859FC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korrigiert S ohne zu werten</w:t>
            </w:r>
          </w:p>
        </w:tc>
        <w:tc>
          <w:tcPr>
            <w:tcW w:w="427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95" w:type="dxa"/>
          </w:tcPr>
          <w:p w:rsidR="00B859FC" w:rsidRPr="001D3E18" w:rsidRDefault="00B859FC" w:rsidP="00B859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59FC" w:rsidRPr="001D3E18" w:rsidTr="00565899">
        <w:trPr>
          <w:trHeight w:val="372"/>
        </w:trPr>
        <w:tc>
          <w:tcPr>
            <w:tcW w:w="4955" w:type="dxa"/>
          </w:tcPr>
          <w:p w:rsidR="00B859FC" w:rsidRPr="001D3E18" w:rsidRDefault="00B859FC" w:rsidP="00B859FC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stimuliert zum Sprechen</w:t>
            </w:r>
          </w:p>
        </w:tc>
        <w:tc>
          <w:tcPr>
            <w:tcW w:w="427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8895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 xml:space="preserve">Aufgrund des dichten Zeitplanes besteht keine Zeit für längerer Sprechanlässe bzw. Diskussionen. </w:t>
            </w:r>
          </w:p>
        </w:tc>
      </w:tr>
      <w:tr w:rsidR="00B859FC" w:rsidRPr="001D3E18" w:rsidTr="00565899">
        <w:trPr>
          <w:trHeight w:val="386"/>
        </w:trPr>
        <w:tc>
          <w:tcPr>
            <w:tcW w:w="4955" w:type="dxa"/>
          </w:tcPr>
          <w:p w:rsidR="00B859FC" w:rsidRPr="001D3E18" w:rsidRDefault="00B859FC" w:rsidP="00B859FC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modelliert Sätze der S</w:t>
            </w:r>
          </w:p>
        </w:tc>
        <w:tc>
          <w:tcPr>
            <w:tcW w:w="427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95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 xml:space="preserve">Antworten der S werden deutlicher und lauter wiederholt. </w:t>
            </w:r>
          </w:p>
        </w:tc>
      </w:tr>
      <w:tr w:rsidR="00B859FC" w:rsidRPr="001D3E18" w:rsidTr="00565899">
        <w:trPr>
          <w:trHeight w:val="372"/>
        </w:trPr>
        <w:tc>
          <w:tcPr>
            <w:tcW w:w="4955" w:type="dxa"/>
          </w:tcPr>
          <w:p w:rsidR="00B859FC" w:rsidRPr="001D3E18" w:rsidRDefault="00B859FC" w:rsidP="00B859FC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expandiert die Antworten der S</w:t>
            </w:r>
          </w:p>
        </w:tc>
        <w:tc>
          <w:tcPr>
            <w:tcW w:w="427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95" w:type="dxa"/>
          </w:tcPr>
          <w:p w:rsidR="00B859FC" w:rsidRPr="001D3E18" w:rsidRDefault="00565899" w:rsidP="00B859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 xml:space="preserve">Wörter und Phrasen werden durch die L wiederholt und </w:t>
            </w:r>
            <w:r w:rsidR="001D3E18" w:rsidRPr="001D3E18">
              <w:rPr>
                <w:rFonts w:ascii="Times New Roman" w:hAnsi="Times New Roman" w:cs="Times New Roman"/>
              </w:rPr>
              <w:t xml:space="preserve">dabei </w:t>
            </w:r>
            <w:r w:rsidRPr="001D3E18">
              <w:rPr>
                <w:rFonts w:ascii="Times New Roman" w:hAnsi="Times New Roman" w:cs="Times New Roman"/>
              </w:rPr>
              <w:t xml:space="preserve">in vollständige Sätze eingebettet (teilweise passiert es zu schnell und S wird keine Zeit zum Nachdenken gelassen). </w:t>
            </w:r>
          </w:p>
        </w:tc>
      </w:tr>
    </w:tbl>
    <w:p w:rsidR="001D3E18" w:rsidRPr="00B859FC" w:rsidRDefault="001D3E18" w:rsidP="00B859FC">
      <w:pPr>
        <w:spacing w:line="360" w:lineRule="auto"/>
        <w:rPr>
          <w:rFonts w:ascii="Times New Roman" w:hAnsi="Times New Roman" w:cs="Times New Roman"/>
        </w:rPr>
      </w:pPr>
    </w:p>
    <w:p w:rsidR="00B859FC" w:rsidRDefault="00B859FC"/>
    <w:sectPr w:rsidR="00B859FC" w:rsidSect="00B859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67"/>
    <w:rsid w:val="000C7CC2"/>
    <w:rsid w:val="001D3E18"/>
    <w:rsid w:val="0036562F"/>
    <w:rsid w:val="00565899"/>
    <w:rsid w:val="006E0600"/>
    <w:rsid w:val="00743D67"/>
    <w:rsid w:val="00B859FC"/>
    <w:rsid w:val="00F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8665-8786-4CDD-B08C-412F5CE4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9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85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Lobnig</dc:creator>
  <cp:keywords/>
  <dc:description/>
  <cp:lastModifiedBy>Naomi Lobnig</cp:lastModifiedBy>
  <cp:revision>4</cp:revision>
  <cp:lastPrinted>2017-11-13T19:03:00Z</cp:lastPrinted>
  <dcterms:created xsi:type="dcterms:W3CDTF">2017-11-13T18:36:00Z</dcterms:created>
  <dcterms:modified xsi:type="dcterms:W3CDTF">2017-11-19T15:06:00Z</dcterms:modified>
</cp:coreProperties>
</file>